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C8BD764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E81EDC" w:rsidRPr="00E81EDC">
        <w:rPr>
          <w:b/>
          <w:bCs/>
        </w:rPr>
        <w:t>www.nightgearsolutions.eu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6874BABD" w14:textId="7A42F142" w:rsidR="00E81EDC" w:rsidRPr="003A6334" w:rsidRDefault="00D12EB4" w:rsidP="00E81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E81EDC" w:rsidRPr="003A6334">
        <w:t xml:space="preserve">PRIMANOX s. r. o., </w:t>
      </w:r>
      <w:r w:rsidR="001F64E8">
        <w:t>Kalinčiakova 6206/2, 97405 Banská Bystrica</w:t>
      </w:r>
      <w:r w:rsidR="00E81EDC" w:rsidRPr="003A6334">
        <w:t>, Slovenská republika</w:t>
      </w:r>
    </w:p>
    <w:p w14:paraId="11F8E70C" w14:textId="612CDE31" w:rsidR="00D8458F" w:rsidRDefault="00D8458F" w:rsidP="00D12EB4">
      <w:pPr>
        <w:spacing w:before="240" w:line="276" w:lineRule="auto"/>
      </w:pP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77693C72" w14:textId="752E6E8E" w:rsidR="009561A3" w:rsidRDefault="00D12EB4" w:rsidP="001F64E8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212">
    <w:abstractNumId w:val="2"/>
  </w:num>
  <w:num w:numId="2" w16cid:durableId="428697363">
    <w:abstractNumId w:val="4"/>
  </w:num>
  <w:num w:numId="3" w16cid:durableId="1273129339">
    <w:abstractNumId w:val="0"/>
  </w:num>
  <w:num w:numId="4" w16cid:durableId="1478181437">
    <w:abstractNumId w:val="1"/>
  </w:num>
  <w:num w:numId="5" w16cid:durableId="1079789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1F64E8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A14CF5"/>
    <w:rsid w:val="00B779B1"/>
    <w:rsid w:val="00B81965"/>
    <w:rsid w:val="00C42847"/>
    <w:rsid w:val="00D12EB4"/>
    <w:rsid w:val="00D8458F"/>
    <w:rsid w:val="00E140F0"/>
    <w:rsid w:val="00E66D2D"/>
    <w:rsid w:val="00E81EDC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Viktória Lattová</cp:lastModifiedBy>
  <cp:revision>2</cp:revision>
  <dcterms:created xsi:type="dcterms:W3CDTF">2025-02-12T10:03:00Z</dcterms:created>
  <dcterms:modified xsi:type="dcterms:W3CDTF">2025-02-12T10:03:00Z</dcterms:modified>
</cp:coreProperties>
</file>